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4252"/>
        <w:gridCol w:w="566"/>
        <w:gridCol w:w="4208"/>
      </w:tblGrid>
      <w:tr w:rsidR="008930BE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 und Anschrift des Bieters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8930BE"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14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SBO Servicebetriebe Oberhausen – Eigenbetrieb der Stadt Oberhausen</w:t>
            </w:r>
          </w:p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Bahnhofstraße 66</w:t>
            </w:r>
          </w:p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46145 Oberhausen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8930BE" w:rsidTr="00767041">
        <w:trPr>
          <w:trHeight w:val="283"/>
        </w:trPr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Angebotsschreiben</w:t>
            </w:r>
          </w:p>
        </w:tc>
      </w:tr>
      <w:tr w:rsidR="008930BE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Bauleistung:</w:t>
            </w:r>
          </w:p>
        </w:tc>
      </w:tr>
      <w:tr w:rsidR="008930BE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8930BE" w:rsidTr="00274A79">
              <w:trPr>
                <w:trHeight w:val="350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Baumaßnahme</w:t>
                  </w:r>
                </w:p>
              </w:tc>
            </w:tr>
            <w:tr w:rsidR="008930BE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CF4083" w:rsidP="00D964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4542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CF4083" w:rsidP="00370D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Rettungswache II, </w:t>
                  </w:r>
                  <w:proofErr w:type="spellStart"/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Dorstener</w:t>
                  </w:r>
                  <w:proofErr w:type="spellEnd"/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Straße</w:t>
                  </w:r>
                </w:p>
              </w:tc>
            </w:tr>
            <w:tr w:rsidR="008930BE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Leistung</w:t>
                  </w:r>
                </w:p>
              </w:tc>
            </w:tr>
            <w:tr w:rsidR="008930BE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CF40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154/2025/4542</w:t>
                  </w:r>
                  <w:bookmarkStart w:id="0" w:name="_GoBack"/>
                  <w:bookmarkEnd w:id="0"/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D96403" w:rsidP="00274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Errichtung einer Raumzellenanlage</w:t>
                  </w: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8930BE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Vertragsbestandteil werden (vom Bieter anzukreuzen bzw. zu vervollständigen und beizufügen)</w:t>
            </w:r>
          </w:p>
        </w:tc>
      </w:tr>
      <w:tr w:rsidR="008930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 w:rsidP="0076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8930BE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8930BE" w:rsidRDefault="00767041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8930BE" w:rsidRDefault="008930BE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 w:rsidP="00ED10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Leistungsverzeichnis/Leistungsprogramm (Kurz- oder Langfassung) mit den Preisen sowie den geforderten Angaben und Erklärungen</w:t>
                  </w:r>
                  <w:r w:rsidR="00370D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="00370D93" w:rsidRPr="00370D9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als</w:t>
                  </w:r>
                  <w:r w:rsidR="00370D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70D93" w:rsidRPr="00370D9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PDF Datei</w:t>
                  </w:r>
                  <w:r w:rsidR="006D2B5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D10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oder</w:t>
                  </w:r>
                  <w:r w:rsidR="006D2B5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als GAEB-Datei)</w:t>
                  </w:r>
                </w:p>
              </w:tc>
            </w:tr>
            <w:tr w:rsidR="00767041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767041" w:rsidRDefault="00491620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Nachunternehmerleistungen (sofern Nachunternehmer angegeben)</w:t>
                  </w:r>
                </w:p>
              </w:tc>
            </w:tr>
            <w:tr w:rsidR="00767041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767041" w:rsidRDefault="00491620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Bieter-/Arbeitsgemeinschaft</w:t>
                  </w:r>
                  <w:r w:rsidR="0099223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(falls angeboten)</w:t>
                  </w:r>
                </w:p>
              </w:tc>
            </w:tr>
            <w:tr w:rsidR="00767041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767041" w:rsidRDefault="00FC36B4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68749E" w:rsidTr="001E68D5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68749E" w:rsidRDefault="0068749E" w:rsidP="001E68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FC36B4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521</w:t>
                  </w:r>
                </w:p>
                <w:p w:rsidR="0068749E" w:rsidRDefault="0068749E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68749E" w:rsidRDefault="00FC36B4" w:rsidP="00687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521 </w:t>
                  </w:r>
                  <w:r w:rsidR="006874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01-2020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– Eigenerklärung Ausschlussgründe</w:t>
                  </w:r>
                </w:p>
                <w:p w:rsidR="0068749E" w:rsidRDefault="0068749E" w:rsidP="00687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 04-2018 – Eigenerklärung Mindestlohngesetz</w:t>
                  </w:r>
                </w:p>
              </w:tc>
            </w:tr>
            <w:tr w:rsidR="00767041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FC36B4" w:rsidTr="00640519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FC36B4" w:rsidRDefault="00FC36B4" w:rsidP="0064051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FC36B4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67041" w:rsidRDefault="00FC36B4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Angebotsschreiben</w:t>
                  </w:r>
                </w:p>
              </w:tc>
            </w:tr>
            <w:tr w:rsidR="0099223C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99223C" w:rsidRDefault="009922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223C" w:rsidRDefault="0099223C" w:rsidP="006405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491620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491620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Preisermittlung bei Zuschlagskalkulation</w:t>
                  </w:r>
                </w:p>
              </w:tc>
            </w:tr>
            <w:tr w:rsidR="0099223C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99223C" w:rsidRDefault="009922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491620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491620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eisermittlung bei Kalkulation ü</w:t>
                  </w: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ber die Endsumme</w:t>
                  </w:r>
                </w:p>
              </w:tc>
            </w:tr>
            <w:tr w:rsidR="0099223C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99223C" w:rsidRDefault="009922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99223C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99223C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_______________________________________________</w:t>
                  </w:r>
                </w:p>
              </w:tc>
            </w:tr>
          </w:tbl>
          <w:p w:rsidR="008930BE" w:rsidRDefault="008930BE" w:rsidP="0076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der Angebotserläuterung dienen, ohne Vertragsbestandteil zu werden (vom Bieter anzukreuzen bzw. zu vervollständigen und beizufügen)</w:t>
            </w:r>
          </w:p>
        </w:tc>
      </w:tr>
      <w:tr w:rsidR="008930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8930BE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8930BE" w:rsidRDefault="00916E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916EF3" w:rsidP="00916E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 w:rsidP="009A4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Eigenerklärung zur Eignung</w:t>
                  </w:r>
                  <w:r w:rsid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für die Nachunternehmer</w:t>
                  </w:r>
                  <w:r w:rsidR="009A4153" w:rsidRP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A4153" w:rsidRPr="009A415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mit</w:t>
                  </w:r>
                  <w:r w:rsid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dem Angebot abzugeben</w:t>
                  </w:r>
                </w:p>
              </w:tc>
            </w:tr>
            <w:tr w:rsidR="0099223C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biete(n) die Ausführung der oben genannten Leistung zu den von mir/uns eingesetzten Preisen an.</w:t>
            </w:r>
          </w:p>
        </w:tc>
      </w:tr>
      <w:tr w:rsidR="008930BE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</w:tbl>
    <w:p w:rsidR="0099223C" w:rsidRDefault="0099223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"/>
        <w:gridCol w:w="170"/>
        <w:gridCol w:w="5077"/>
        <w:gridCol w:w="708"/>
        <w:gridCol w:w="2791"/>
      </w:tblGrid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Angebotsendsumme des Hauptangebotes gem. Leistungsbeschreibung beträgt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</w:t>
            </w:r>
            <w:proofErr w:type="spellEnd"/>
          </w:p>
          <w:p w:rsidR="00002BC9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33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993"/>
            </w:tblGrid>
            <w:tr w:rsidR="008930BE" w:rsidTr="00002BC9">
              <w:trPr>
                <w:cantSplit/>
                <w:trHeight w:val="57"/>
              </w:trPr>
              <w:tc>
                <w:tcPr>
                  <w:tcW w:w="3383" w:type="dxa"/>
                  <w:gridSpan w:val="2"/>
                </w:tcPr>
                <w:p w:rsidR="008930BE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netto_________________</w:t>
                  </w:r>
                </w:p>
                <w:p w:rsid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:rsidRPr="00002BC9" w:rsidTr="00002BC9">
              <w:trPr>
                <w:cantSplit/>
                <w:trHeight w:val="57"/>
              </w:trPr>
              <w:tc>
                <w:tcPr>
                  <w:tcW w:w="3383" w:type="dxa"/>
                  <w:gridSpan w:val="2"/>
                  <w:tcBorders>
                    <w:bottom w:val="single" w:sz="4" w:space="0" w:color="auto"/>
                  </w:tcBorders>
                </w:tcPr>
                <w:p w:rsidR="008930BE" w:rsidRP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02BC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MwSt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</w:t>
                  </w:r>
                </w:p>
                <w:p w:rsidR="00002BC9" w:rsidRP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:rsidTr="00002BC9">
              <w:trPr>
                <w:cantSplit/>
              </w:trPr>
              <w:tc>
                <w:tcPr>
                  <w:tcW w:w="2390" w:type="dxa"/>
                  <w:tcBorders>
                    <w:top w:val="single" w:sz="4" w:space="0" w:color="auto"/>
                  </w:tcBorders>
                </w:tcPr>
                <w:p w:rsid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8930BE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brutto________________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Gesamtsumme der jährlichen Vergütung gem. Instandhaltungsvertrag einschl. Umsatzsteuer beträgt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€*</w:t>
                  </w: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(Bei mehreren Instandhaltungsverträgen ist die Summe der jährlichen Vergütungen einzutragen.)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Anzahl der Nebenangebote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St.</w:t>
                  </w: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(Preisnachlass gilt nicht für Instandhaltungsangebot)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Allgemeine Vertragsbedingungen für die Ausführung von Bauleistungen (VOB/B), Ausgabe 2016,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8930BE"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 bin/Wir sind für die zu vergebene Bauleistung präqualifiziert und im Präqualifikationsverzeichnis eingetragen unter Nummer: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8930BE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8930BE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8930BE" w:rsidRDefault="008930B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alle Leistungen im eigenen Betrieb ausführen werde(n).</w:t>
                  </w:r>
                </w:p>
              </w:tc>
            </w:tr>
            <w:tr w:rsidR="008930BE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8930BE" w:rsidRDefault="008930B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die Leistungen, die nicht im Verzeichnis Nachunternehmerleistungen bzw. Verzeichnis der Leistungen/Kapazitäten anderer Unternehmer aufgeführt sind, im eigenen Betrieb ausführen werde(n).</w:t>
                  </w:r>
                </w:p>
              </w:tc>
            </w:tr>
          </w:tbl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mir/uns zugegangene Änderungen der Vergabeunterlagen Gegenstand meines/unseres Angebotes sind.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 nach der Leistungsbeschreibung ggf. zu benennender Sicherheits- und Gesundheitsschutzkoordinator gemäß Baustellenverordnung und dessen Stellvertreter über die nach den “Regeln zum Arbeitsschutz auf Baustellen; geeigneter Koordinator (Konkretisierung zu § 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BaustellV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(RAB 30)” geforderte Qualifikation verfügen, um die nach Baustellenverordnung übertragenen Aufgaben fachgerecht zu erfüllen.</w:t>
            </w:r>
          </w:p>
        </w:tc>
      </w:tr>
      <w:tr w:rsidR="008930BE" w:rsidTr="00002BC9">
        <w:trPr>
          <w:trHeight w:val="20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8930BE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8930BE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:rsidTr="00002BC9">
        <w:trPr>
          <w:cantSplit/>
          <w:trHeight w:val="2267"/>
        </w:trPr>
        <w:tc>
          <w:tcPr>
            <w:tcW w:w="959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Unterschrift (bei schriftlichem Angebot)</w:t>
            </w:r>
          </w:p>
        </w:tc>
      </w:tr>
      <w:tr w:rsidR="008930BE" w:rsidTr="00002BC9">
        <w:trPr>
          <w:cantSplit/>
          <w:trHeight w:val="566"/>
        </w:trPr>
        <w:tc>
          <w:tcPr>
            <w:tcW w:w="9595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Ist </w:t>
            </w:r>
          </w:p>
          <w:p w:rsidR="008930BE" w:rsidRDefault="007124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bei einem elektronisch übermitteltem Angebot in Textform der Name der natürlichen Person, die die Erklärung abgibt, nicht angegeben,</w:t>
            </w:r>
          </w:p>
          <w:p w:rsidR="008930BE" w:rsidRDefault="007124A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schriftliches Angebot nicht an dieser Stelle unterschrieben oder</w:t>
            </w:r>
          </w:p>
          <w:p w:rsidR="008930BE" w:rsidRDefault="007124A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elektronisches Angebot, das signiert werden muss, nicht wie vorgegeben signiert,</w:t>
            </w:r>
          </w:p>
          <w:p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wird das Angebot ausgeschlossen.</w:t>
            </w:r>
          </w:p>
        </w:tc>
      </w:tr>
    </w:tbl>
    <w:p w:rsidR="008930BE" w:rsidRDefault="008930BE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1" w:name="SV_RefID_PageTotal"/>
      <w:bookmarkEnd w:id="1"/>
    </w:p>
    <w:p w:rsidR="008930BE" w:rsidRDefault="008930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Gerichtsstand Oberhausen</w:t>
      </w:r>
    </w:p>
    <w:sectPr w:rsidR="004B689D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BE" w:rsidRDefault="007124A4">
      <w:pPr>
        <w:spacing w:after="0" w:line="240" w:lineRule="auto"/>
      </w:pPr>
      <w:r>
        <w:separator/>
      </w:r>
    </w:p>
  </w:endnote>
  <w:endnote w:type="continuationSeparator" w:id="0">
    <w:p w:rsidR="008930BE" w:rsidRDefault="0071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8930BE">
      <w:trPr>
        <w:trHeight w:val="200"/>
      </w:trPr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8932F6" w:rsidRDefault="00CF4083">
          <w:pPr>
            <w:pStyle w:val="Fuzeile"/>
          </w:pPr>
          <w:sdt>
            <w:sdtPr>
              <w:id w:val="969169713"/>
              <w:placeholder>
                <w:docPart w:val="DF4035F92D854B7C818E35414DDB8030"/>
              </w:placeholder>
              <w:temporary/>
              <w:showingPlcHdr/>
            </w:sdtPr>
            <w:sdtEndPr/>
            <w:sdtContent>
              <w:r w:rsidR="008932F6">
                <w:t>[Geben Sie Text ein]</w:t>
              </w:r>
            </w:sdtContent>
          </w:sdt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BE" w:rsidRDefault="007124A4">
      <w:pPr>
        <w:spacing w:after="0" w:line="240" w:lineRule="auto"/>
      </w:pPr>
      <w:r>
        <w:separator/>
      </w:r>
    </w:p>
  </w:footnote>
  <w:footnote w:type="continuationSeparator" w:id="0">
    <w:p w:rsidR="008930BE" w:rsidRDefault="0071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8930BE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8930BE" w:rsidRDefault="007124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213 </w:t>
          </w:r>
        </w:p>
      </w:tc>
    </w:tr>
    <w:tr w:rsidR="008930BE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8930BE" w:rsidRDefault="007124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(Angebotsschreiben - Einheitliche Fassung) </w:t>
          </w:r>
        </w:p>
      </w:tc>
    </w:tr>
    <w:tr w:rsidR="008930BE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:rsidR="008930BE" w:rsidRDefault="008930B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DD90"/>
    <w:multiLevelType w:val="singleLevel"/>
    <w:tmpl w:val="B86AEFC8"/>
    <w:lvl w:ilvl="0">
      <w:numFmt w:val="decimal"/>
      <w:lvlText w:val="•"/>
      <w:lvlJc w:val="left"/>
    </w:lvl>
  </w:abstractNum>
  <w:abstractNum w:abstractNumId="1" w15:restartNumberingAfterBreak="0">
    <w:nsid w:val="144006C9"/>
    <w:multiLevelType w:val="singleLevel"/>
    <w:tmpl w:val="5D8DB33A"/>
    <w:lvl w:ilvl="0">
      <w:numFmt w:val="decimal"/>
      <w:lvlText w:val="•"/>
      <w:lvlJc w:val="left"/>
    </w:lvl>
  </w:abstractNum>
  <w:abstractNum w:abstractNumId="2" w15:restartNumberingAfterBreak="0">
    <w:nsid w:val="658EF276"/>
    <w:multiLevelType w:val="singleLevel"/>
    <w:tmpl w:val="0176302E"/>
    <w:lvl w:ilvl="0">
      <w:numFmt w:val="decimal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41"/>
    <w:rsid w:val="00002BC9"/>
    <w:rsid w:val="00141914"/>
    <w:rsid w:val="00274A79"/>
    <w:rsid w:val="002D5848"/>
    <w:rsid w:val="002F44D1"/>
    <w:rsid w:val="00370D93"/>
    <w:rsid w:val="00491620"/>
    <w:rsid w:val="004B689D"/>
    <w:rsid w:val="0068749E"/>
    <w:rsid w:val="006D2B58"/>
    <w:rsid w:val="007124A4"/>
    <w:rsid w:val="00767041"/>
    <w:rsid w:val="008930BE"/>
    <w:rsid w:val="008932F6"/>
    <w:rsid w:val="00916EF3"/>
    <w:rsid w:val="0099223C"/>
    <w:rsid w:val="009A4153"/>
    <w:rsid w:val="00B03478"/>
    <w:rsid w:val="00B743D8"/>
    <w:rsid w:val="00CF4083"/>
    <w:rsid w:val="00D96403"/>
    <w:rsid w:val="00E77605"/>
    <w:rsid w:val="00ED10E5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E40E6"/>
  <w14:defaultImageDpi w14:val="0"/>
  <w15:docId w15:val="{8ED29C75-9E6B-47FE-948F-3894864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2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2F6"/>
  </w:style>
  <w:style w:type="paragraph" w:styleId="Fuzeile">
    <w:name w:val="footer"/>
    <w:basedOn w:val="Standard"/>
    <w:link w:val="FuzeileZchn"/>
    <w:uiPriority w:val="99"/>
    <w:unhideWhenUsed/>
    <w:rsid w:val="0089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4035F92D854B7C818E35414DDB8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42316-9C45-4BC1-B1C3-E73F370A5A30}"/>
      </w:docPartPr>
      <w:docPartBody>
        <w:p w:rsidR="004E6337" w:rsidRDefault="003654B8" w:rsidP="003654B8">
          <w:pPr>
            <w:pStyle w:val="DF4035F92D854B7C818E35414DDB8030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B8"/>
    <w:rsid w:val="003654B8"/>
    <w:rsid w:val="004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4035F92D854B7C818E35414DDB8030">
    <w:name w:val="DF4035F92D854B7C818E35414DDB8030"/>
    <w:rsid w:val="0036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OGM GmbH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Dunja</dc:creator>
  <cp:lastModifiedBy>Ece, Nilay</cp:lastModifiedBy>
  <cp:revision>18</cp:revision>
  <cp:lastPrinted>2021-10-27T07:28:00Z</cp:lastPrinted>
  <dcterms:created xsi:type="dcterms:W3CDTF">2019-07-30T07:22:00Z</dcterms:created>
  <dcterms:modified xsi:type="dcterms:W3CDTF">2025-11-12T08:16:00Z</dcterms:modified>
</cp:coreProperties>
</file>